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494" w:rsidRDefault="00B85117">
      <w:pPr>
        <w:pStyle w:val="Standard"/>
        <w:jc w:val="center"/>
        <w:rPr>
          <w:rFonts w:ascii="Lucida Calligraphy" w:hAnsi="Lucida Calligraphy"/>
          <w:b/>
          <w:bCs/>
          <w:sz w:val="32"/>
          <w:szCs w:val="32"/>
          <w:u w:val="single"/>
        </w:rPr>
      </w:pPr>
      <w:bookmarkStart w:id="0" w:name="_GoBack"/>
      <w:bookmarkEnd w:id="0"/>
      <w:r>
        <w:rPr>
          <w:rFonts w:ascii="Lucida Calligraphy" w:hAnsi="Lucida Calligraphy"/>
          <w:b/>
          <w:bCs/>
          <w:sz w:val="32"/>
          <w:szCs w:val="32"/>
          <w:u w:val="single"/>
        </w:rPr>
        <w:t>Year Eight English Comparative Essay</w:t>
      </w:r>
    </w:p>
    <w:p w:rsidR="00FB2494" w:rsidRDefault="00FB2494">
      <w:pPr>
        <w:pStyle w:val="Standard"/>
        <w:jc w:val="both"/>
        <w:rPr>
          <w:rFonts w:ascii="Lucida Bright" w:hAnsi="Lucida Bright"/>
          <w:b/>
          <w:bCs/>
          <w:u w:val="single"/>
        </w:rPr>
      </w:pPr>
    </w:p>
    <w:p w:rsidR="00FB2494" w:rsidRDefault="00B85117">
      <w:pPr>
        <w:pStyle w:val="Standard"/>
        <w:jc w:val="both"/>
        <w:rPr>
          <w:rFonts w:ascii="Lucida Bright" w:hAnsi="Lucida Bright"/>
        </w:rPr>
      </w:pPr>
      <w:r>
        <w:rPr>
          <w:rFonts w:ascii="Lucida Bright" w:hAnsi="Lucida Bright"/>
        </w:rPr>
        <w:t>Here is an example of an introduction that you can use.</w:t>
      </w:r>
    </w:p>
    <w:p w:rsidR="00FB2494" w:rsidRDefault="00B85117">
      <w:pPr>
        <w:pStyle w:val="Standard"/>
        <w:jc w:val="both"/>
        <w:rPr>
          <w:rFonts w:ascii="Lucida Bright" w:hAnsi="Lucida Bright"/>
          <w:b/>
          <w:bCs/>
        </w:rPr>
      </w:pPr>
      <w:r>
        <w:rPr>
          <w:rFonts w:ascii="Lucida Bright" w:hAnsi="Lucida Bright"/>
          <w:b/>
          <w:bCs/>
        </w:rPr>
        <w:t>Introduction:</w:t>
      </w:r>
    </w:p>
    <w:p w:rsidR="00FB2494" w:rsidRDefault="00FB2494">
      <w:pPr>
        <w:pStyle w:val="Standard"/>
        <w:jc w:val="both"/>
        <w:rPr>
          <w:rFonts w:ascii="Lucida Bright" w:hAnsi="Lucida Bright"/>
        </w:rPr>
      </w:pPr>
    </w:p>
    <w:p w:rsidR="00FB2494" w:rsidRDefault="00B85117">
      <w:pPr>
        <w:pStyle w:val="Standard"/>
        <w:jc w:val="both"/>
      </w:pPr>
      <w:r>
        <w:rPr>
          <w:rFonts w:ascii="Lucida Bright" w:hAnsi="Lucida Bright"/>
          <w:b/>
          <w:bCs/>
          <w:noProof/>
          <w:lang w:val="en-US" w:eastAsia="en-US" w:bidi="ar-SA"/>
        </w:rPr>
        <mc:AlternateContent>
          <mc:Choice Requires="wps">
            <w:drawing>
              <wp:anchor distT="0" distB="0" distL="114300" distR="114300" simplePos="0" relativeHeight="251667456" behindDoc="0" locked="0" layoutInCell="1" allowOverlap="1">
                <wp:simplePos x="0" y="0"/>
                <wp:positionH relativeFrom="margin">
                  <wp:posOffset>-18416</wp:posOffset>
                </wp:positionH>
                <wp:positionV relativeFrom="paragraph">
                  <wp:posOffset>1273173</wp:posOffset>
                </wp:positionV>
                <wp:extent cx="6219191" cy="1975488"/>
                <wp:effectExtent l="0" t="0" r="10159" b="24762"/>
                <wp:wrapSquare wrapText="bothSides"/>
                <wp:docPr id="1" name="Text Box 2"/>
                <wp:cNvGraphicFramePr/>
                <a:graphic xmlns:a="http://schemas.openxmlformats.org/drawingml/2006/main">
                  <a:graphicData uri="http://schemas.microsoft.com/office/word/2010/wordprocessingShape">
                    <wps:wsp>
                      <wps:cNvSpPr txBox="1"/>
                      <wps:spPr>
                        <a:xfrm>
                          <a:off x="0" y="0"/>
                          <a:ext cx="6219191" cy="1975488"/>
                        </a:xfrm>
                        <a:prstGeom prst="rect">
                          <a:avLst/>
                        </a:prstGeom>
                        <a:solidFill>
                          <a:srgbClr val="FFFFFF"/>
                        </a:solidFill>
                        <a:ln w="9528">
                          <a:solidFill>
                            <a:srgbClr val="000000"/>
                          </a:solidFill>
                          <a:prstDash val="solid"/>
                        </a:ln>
                      </wps:spPr>
                      <wps:txbx>
                        <w:txbxContent>
                          <w:p w:rsidR="00FB2494" w:rsidRDefault="00FB2494"/>
                        </w:txbxContent>
                      </wps:txbx>
                      <wps:bodyPr vert="horz" wrap="square" lIns="91440" tIns="45720" rIns="91440" bIns="45720" anchor="t" anchorCtr="0" compatLnSpc="0">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45pt;margin-top:100.25pt;width:489.7pt;height:155.55pt;z-index:25166745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" strokeweight=".26467mm">
                <v:textbox>
                  <w:txbxContent>
                    <w:p w:rsidR="00FB2494" w:rsidRDefault="00FB2494"/>
                  </w:txbxContent>
                </v:textbox>
                <w10:wrap type="square" anchorx="margin"/>
              </v:shape>
            </w:pict>
          </mc:Fallback>
        </mc:AlternateContent>
      </w:r>
      <w:r>
        <w:rPr>
          <w:rFonts w:ascii="Lucida Bright" w:hAnsi="Lucida Bright"/>
        </w:rPr>
        <w:t>“Cloudbusting by …….           and “Only a Game” by …….</w:t>
      </w:r>
      <w:r>
        <w:rPr>
          <w:rFonts w:ascii="Lucida Bright" w:hAnsi="Lucida Bright"/>
        </w:rPr>
        <w:t xml:space="preserve">                  are two stories from the anthology  “Things a Map Won't Show You.” Both authors use a range of features in their stories to show cultural differences, including story structure and an interesting use of language, as well as unique charact</w:t>
      </w:r>
      <w:r>
        <w:rPr>
          <w:rFonts w:ascii="Lucida Bright" w:hAnsi="Lucida Bright"/>
        </w:rPr>
        <w:t xml:space="preserve">ers that change and develop due to the circumstances they face. Finally, both texts present important themes that provide a central focus for the readers. </w:t>
      </w:r>
    </w:p>
    <w:p w:rsidR="00FB2494" w:rsidRDefault="00FB2494">
      <w:pPr>
        <w:pStyle w:val="Standard"/>
        <w:jc w:val="both"/>
        <w:rPr>
          <w:rFonts w:ascii="Lucida Bright" w:hAnsi="Lucida Bright"/>
          <w:b/>
          <w:bCs/>
        </w:rPr>
      </w:pPr>
    </w:p>
    <w:p w:rsidR="00FB2494" w:rsidRDefault="00B85117">
      <w:pPr>
        <w:pStyle w:val="Standard"/>
        <w:jc w:val="both"/>
      </w:pPr>
      <w:r>
        <w:rPr>
          <w:rFonts w:ascii="Lucida Bright" w:hAnsi="Lucida Bright"/>
          <w:b/>
          <w:u w:val="single"/>
        </w:rPr>
        <w:t>Paragraph One:</w:t>
      </w:r>
      <w:r>
        <w:rPr>
          <w:rFonts w:ascii="Lucida Bright" w:hAnsi="Lucida Bright"/>
          <w:u w:val="single"/>
        </w:rPr>
        <w:t xml:space="preserve"> </w:t>
      </w:r>
      <w:r>
        <w:rPr>
          <w:rFonts w:ascii="Lucida Bright" w:hAnsi="Lucida Bright"/>
        </w:rPr>
        <w:t>Write about how “Cloudbusting” is chronological (events in order).</w:t>
      </w:r>
    </w:p>
    <w:p w:rsidR="00FB2494" w:rsidRDefault="00B85117">
      <w:pPr>
        <w:pStyle w:val="Standard"/>
        <w:jc w:val="both"/>
        <w:rPr>
          <w:rFonts w:ascii="Lucida Bright" w:hAnsi="Lucida Bright"/>
        </w:rPr>
      </w:pPr>
      <w:r>
        <w:rPr>
          <w:rFonts w:ascii="Lucida Bright" w:hAnsi="Lucida Bright"/>
        </w:rPr>
        <w:t>Write about how “</w:t>
      </w:r>
      <w:r>
        <w:rPr>
          <w:rFonts w:ascii="Lucida Bright" w:hAnsi="Lucida Bright"/>
        </w:rPr>
        <w:t>Only a Game” is out of order.</w:t>
      </w:r>
    </w:p>
    <w:p w:rsidR="00FB2494" w:rsidRDefault="00B85117">
      <w:pPr>
        <w:pStyle w:val="Standard"/>
        <w:jc w:val="both"/>
        <w:rPr>
          <w:rFonts w:ascii="Lucida Bright" w:hAnsi="Lucida Bright"/>
        </w:rPr>
      </w:pPr>
      <w:r>
        <w:rPr>
          <w:rFonts w:ascii="Lucida Bright" w:hAnsi="Lucida Bright"/>
        </w:rPr>
        <w:t>Discuss why the authors wrote the stories in this way. Discuss how this helps us understand each story.</w:t>
      </w:r>
    </w:p>
    <w:p w:rsidR="00FB2494" w:rsidRDefault="00B85117">
      <w:pPr>
        <w:pStyle w:val="Standard"/>
        <w:jc w:val="both"/>
        <w:rPr>
          <w:rFonts w:ascii="Lucida Bright" w:hAnsi="Lucida Bright"/>
        </w:rPr>
      </w:pPr>
      <w:r>
        <w:rPr>
          <w:rFonts w:ascii="Lucida Bright" w:hAnsi="Lucida Bright"/>
        </w:rPr>
        <w:t>T. The story structure in any text is a key element that……………</w:t>
      </w:r>
    </w:p>
    <w:p w:rsidR="00FB2494" w:rsidRDefault="00B85117">
      <w:pPr>
        <w:pStyle w:val="Standard"/>
        <w:jc w:val="both"/>
        <w:rPr>
          <w:rFonts w:ascii="Lucida Bright" w:hAnsi="Lucida Bright"/>
        </w:rPr>
      </w:pPr>
      <w:r>
        <w:rPr>
          <w:rFonts w:ascii="Lucida Bright" w:hAnsi="Lucida Bright"/>
        </w:rPr>
        <w:t>E. In “Cloud Busting,” we note that………………This is evident bec</w:t>
      </w:r>
      <w:r>
        <w:rPr>
          <w:rFonts w:ascii="Lucida Bright" w:hAnsi="Lucida Bright"/>
        </w:rPr>
        <w:t xml:space="preserve">ause……. </w:t>
      </w:r>
    </w:p>
    <w:p w:rsidR="00FB2494" w:rsidRDefault="00B85117">
      <w:pPr>
        <w:pStyle w:val="Standard"/>
        <w:jc w:val="both"/>
        <w:rPr>
          <w:rFonts w:ascii="Lucida Bright" w:hAnsi="Lucida Bright"/>
        </w:rPr>
      </w:pPr>
      <w:r>
        <w:rPr>
          <w:rFonts w:ascii="Lucida Bright" w:hAnsi="Lucida Bright"/>
        </w:rPr>
        <w:t>E. An example of this is “…………”</w:t>
      </w:r>
    </w:p>
    <w:p w:rsidR="00FB2494" w:rsidRDefault="00B85117">
      <w:pPr>
        <w:pStyle w:val="Standard"/>
        <w:jc w:val="both"/>
        <w:rPr>
          <w:rFonts w:ascii="Lucida Bright" w:hAnsi="Lucida Bright"/>
        </w:rPr>
      </w:pPr>
      <w:r>
        <w:rPr>
          <w:rFonts w:ascii="Lucida Bright" w:hAnsi="Lucida Bright"/>
        </w:rPr>
        <w:t>T. In “Only A Game,” the structure is ……..</w:t>
      </w:r>
    </w:p>
    <w:p w:rsidR="00FB2494" w:rsidRDefault="00B85117">
      <w:pPr>
        <w:pStyle w:val="Standard"/>
        <w:jc w:val="both"/>
        <w:rPr>
          <w:rFonts w:ascii="Lucida Bright" w:hAnsi="Lucida Bright"/>
        </w:rPr>
      </w:pPr>
      <w:r>
        <w:rPr>
          <w:rFonts w:ascii="Lucida Bright" w:hAnsi="Lucida Bright"/>
        </w:rPr>
        <w:t>E. We can clearly see the difference as…</w:t>
      </w:r>
    </w:p>
    <w:p w:rsidR="00FB2494" w:rsidRDefault="00B85117">
      <w:pPr>
        <w:pStyle w:val="Standard"/>
        <w:jc w:val="both"/>
        <w:rPr>
          <w:rFonts w:ascii="Lucida Bright" w:hAnsi="Lucida Bright"/>
        </w:rPr>
      </w:pPr>
      <w:r>
        <w:rPr>
          <w:rFonts w:ascii="Lucida Bright" w:hAnsi="Lucida Bright"/>
        </w:rPr>
        <w:t>E. A good example of this is ………</w:t>
      </w:r>
    </w:p>
    <w:p w:rsidR="00FB2494" w:rsidRDefault="00B85117">
      <w:pPr>
        <w:pStyle w:val="Standard"/>
        <w:jc w:val="both"/>
        <w:rPr>
          <w:rFonts w:ascii="Lucida Bright" w:hAnsi="Lucida Bright"/>
        </w:rPr>
      </w:pPr>
      <w:r>
        <w:rPr>
          <w:rFonts w:ascii="Lucida Bright" w:hAnsi="Lucida Bright"/>
        </w:rPr>
        <w:t xml:space="preserve">L. These elements in both stories demonstrate the importance of structure for the audience </w:t>
      </w:r>
      <w:r>
        <w:rPr>
          <w:rFonts w:ascii="Lucida Bright" w:hAnsi="Lucida Bright"/>
        </w:rPr>
        <w:t xml:space="preserve">interest.  </w:t>
      </w:r>
    </w:p>
    <w:p w:rsidR="00FB2494" w:rsidRDefault="00B85117">
      <w:pPr>
        <w:pStyle w:val="Standard"/>
        <w:jc w:val="both"/>
      </w:pPr>
      <w:r>
        <w:rPr>
          <w:rFonts w:ascii="Lucida Bright" w:hAnsi="Lucida Bright"/>
          <w:b/>
          <w:bCs/>
          <w:noProof/>
          <w:lang w:val="en-US" w:eastAsia="en-US" w:bidi="ar-SA"/>
        </w:rPr>
        <mc:AlternateContent>
          <mc:Choice Requires="wps">
            <w:drawing>
              <wp:anchor distT="0" distB="0" distL="114300" distR="114300" simplePos="0" relativeHeight="251669504" behindDoc="0" locked="0" layoutInCell="1" allowOverlap="1">
                <wp:simplePos x="0" y="0"/>
                <wp:positionH relativeFrom="margin">
                  <wp:posOffset>-114300</wp:posOffset>
                </wp:positionH>
                <wp:positionV relativeFrom="paragraph">
                  <wp:posOffset>300993</wp:posOffset>
                </wp:positionV>
                <wp:extent cx="6367781" cy="2264411"/>
                <wp:effectExtent l="0" t="0" r="13969" b="21589"/>
                <wp:wrapSquare wrapText="bothSides"/>
                <wp:docPr id="2" name="Text Box 2"/>
                <wp:cNvGraphicFramePr/>
                <a:graphic xmlns:a="http://schemas.openxmlformats.org/drawingml/2006/main">
                  <a:graphicData uri="http://schemas.microsoft.com/office/word/2010/wordprocessingShape">
                    <wps:wsp>
                      <wps:cNvSpPr txBox="1"/>
                      <wps:spPr>
                        <a:xfrm>
                          <a:off x="0" y="0"/>
                          <a:ext cx="6367781" cy="2264411"/>
                        </a:xfrm>
                        <a:prstGeom prst="rect">
                          <a:avLst/>
                        </a:prstGeom>
                        <a:solidFill>
                          <a:srgbClr val="FFFFFF"/>
                        </a:solidFill>
                        <a:ln w="9528">
                          <a:solidFill>
                            <a:srgbClr val="000000"/>
                          </a:solidFill>
                          <a:prstDash val="solid"/>
                        </a:ln>
                      </wps:spPr>
                      <wps:txbx>
                        <w:txbxContent>
                          <w:p w:rsidR="00FB2494" w:rsidRDefault="00FB2494"/>
                        </w:txbxContent>
                      </wps:txbx>
                      <wps:bodyPr vert="horz" wrap="square" lIns="91440" tIns="45720" rIns="91440" bIns="45720" anchor="t" anchorCtr="0" compatLnSpc="0">
                        <a:noAutofit/>
                      </wps:bodyPr>
                    </wps:wsp>
                  </a:graphicData>
                </a:graphic>
              </wp:anchor>
            </w:drawing>
          </mc:Choice>
          <mc:Fallback>
            <w:pict>
              <v:shape id="_x0000_s1027" type="#_x0000_t202" style="position:absolute;left:0;text-align:left;margin-left:-9pt;margin-top:23.7pt;width:501.4pt;height:178.3pt;z-index:25166950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" strokeweight=".26467mm">
                <v:textbox>
                  <w:txbxContent>
                    <w:p w:rsidR="00FB2494" w:rsidRDefault="00FB2494"/>
                  </w:txbxContent>
                </v:textbox>
                <w10:wrap type="square" anchorx="margin"/>
              </v:shape>
            </w:pict>
          </mc:Fallback>
        </mc:AlternateContent>
      </w:r>
    </w:p>
    <w:p w:rsidR="00FB2494" w:rsidRDefault="00B85117">
      <w:pPr>
        <w:pStyle w:val="Standard"/>
        <w:jc w:val="both"/>
        <w:rPr>
          <w:rFonts w:ascii="Lucida Bright" w:hAnsi="Lucida Bright"/>
          <w:b/>
          <w:u w:val="single"/>
        </w:rPr>
      </w:pPr>
      <w:r>
        <w:rPr>
          <w:rFonts w:ascii="Lucida Bright" w:hAnsi="Lucida Bright"/>
          <w:b/>
          <w:u w:val="single"/>
        </w:rPr>
        <w:t xml:space="preserve">Paragraph 2     Language </w:t>
      </w:r>
    </w:p>
    <w:p w:rsidR="00FB2494" w:rsidRDefault="00B85117">
      <w:pPr>
        <w:pStyle w:val="Standard"/>
        <w:jc w:val="both"/>
      </w:pPr>
      <w:r>
        <w:rPr>
          <w:rFonts w:ascii="Lucida Bright" w:hAnsi="Lucida Bright"/>
        </w:rPr>
        <w:lastRenderedPageBreak/>
        <w:t>T. Both authors use language effectively. The language used by Tara Wench in the short story Cloudbusting is ………………..</w:t>
      </w:r>
    </w:p>
    <w:p w:rsidR="00FB2494" w:rsidRDefault="00B85117">
      <w:pPr>
        <w:pStyle w:val="Standard"/>
        <w:jc w:val="both"/>
        <w:rPr>
          <w:rFonts w:ascii="Lucida Bright" w:hAnsi="Lucida Bright"/>
          <w:bCs/>
        </w:rPr>
      </w:pPr>
      <w:r>
        <w:rPr>
          <w:rFonts w:ascii="Lucida Bright" w:hAnsi="Lucida Bright"/>
          <w:bCs/>
        </w:rPr>
        <w:t>E. The impact of this on the reader is …………………………</w:t>
      </w:r>
    </w:p>
    <w:p w:rsidR="00FB2494" w:rsidRDefault="00B85117">
      <w:pPr>
        <w:pStyle w:val="Standard"/>
        <w:jc w:val="both"/>
        <w:rPr>
          <w:rFonts w:ascii="Lucida Bright" w:hAnsi="Lucida Bright"/>
          <w:bCs/>
        </w:rPr>
      </w:pPr>
      <w:r>
        <w:rPr>
          <w:rFonts w:ascii="Lucida Bright" w:hAnsi="Lucida Bright"/>
          <w:bCs/>
        </w:rPr>
        <w:t xml:space="preserve">E. A beautiful example of this </w:t>
      </w:r>
      <w:r>
        <w:rPr>
          <w:rFonts w:ascii="Lucida Bright" w:hAnsi="Lucida Bright"/>
          <w:bCs/>
        </w:rPr>
        <w:t>is……………………………………</w:t>
      </w:r>
    </w:p>
    <w:p w:rsidR="00FB2494" w:rsidRDefault="00B85117">
      <w:pPr>
        <w:pStyle w:val="Standard"/>
        <w:jc w:val="both"/>
        <w:rPr>
          <w:rFonts w:ascii="Lucida Bright" w:hAnsi="Lucida Bright"/>
          <w:bCs/>
        </w:rPr>
      </w:pPr>
      <w:r>
        <w:rPr>
          <w:rFonts w:ascii="Lucida Bright" w:hAnsi="Lucida Bright"/>
          <w:bCs/>
        </w:rPr>
        <w:t>L Therefore we note the importance of………………………</w:t>
      </w:r>
    </w:p>
    <w:p w:rsidR="00FB2494" w:rsidRDefault="00B85117">
      <w:pPr>
        <w:pStyle w:val="Standard"/>
        <w:jc w:val="both"/>
        <w:rPr>
          <w:rFonts w:ascii="Lucida Bright" w:hAnsi="Lucida Bright"/>
          <w:bCs/>
        </w:rPr>
      </w:pPr>
      <w:r>
        <w:rPr>
          <w:rFonts w:ascii="Lucida Bright" w:hAnsi="Lucida Bright"/>
          <w:bCs/>
        </w:rPr>
        <w:t>T Similarly in “Only a Game” by……………………….</w:t>
      </w:r>
    </w:p>
    <w:p w:rsidR="00FB2494" w:rsidRDefault="00B85117">
      <w:pPr>
        <w:pStyle w:val="Standard"/>
        <w:jc w:val="both"/>
        <w:rPr>
          <w:rFonts w:ascii="Lucida Bright" w:hAnsi="Lucida Bright"/>
          <w:bCs/>
        </w:rPr>
      </w:pPr>
      <w:r>
        <w:rPr>
          <w:rFonts w:ascii="Lucida Bright" w:hAnsi="Lucida Bright"/>
          <w:bCs/>
        </w:rPr>
        <w:t>We can note the ……………………language.</w:t>
      </w:r>
    </w:p>
    <w:p w:rsidR="00FB2494" w:rsidRDefault="00B85117">
      <w:pPr>
        <w:pStyle w:val="Standard"/>
        <w:jc w:val="both"/>
        <w:rPr>
          <w:rFonts w:ascii="Lucida Bright" w:hAnsi="Lucida Bright"/>
          <w:bCs/>
        </w:rPr>
      </w:pPr>
      <w:r>
        <w:rPr>
          <w:rFonts w:ascii="Lucida Bright" w:hAnsi="Lucida Bright"/>
          <w:bCs/>
        </w:rPr>
        <w:t>E. Such use of language can………………………….</w:t>
      </w:r>
    </w:p>
    <w:p w:rsidR="00FB2494" w:rsidRDefault="00B85117">
      <w:pPr>
        <w:pStyle w:val="Standard"/>
        <w:jc w:val="both"/>
        <w:rPr>
          <w:rFonts w:ascii="Lucida Bright" w:hAnsi="Lucida Bright"/>
          <w:bCs/>
        </w:rPr>
      </w:pPr>
      <w:r>
        <w:rPr>
          <w:rFonts w:ascii="Lucida Bright" w:hAnsi="Lucida Bright"/>
          <w:bCs/>
        </w:rPr>
        <w:t>E, The following example highlights the ………………..</w:t>
      </w:r>
    </w:p>
    <w:p w:rsidR="00FB2494" w:rsidRDefault="00B85117">
      <w:pPr>
        <w:pStyle w:val="Standard"/>
        <w:jc w:val="both"/>
      </w:pPr>
      <w:r>
        <w:rPr>
          <w:rFonts w:ascii="Lucida Bright" w:hAnsi="Lucida Bright"/>
          <w:b/>
          <w:bCs/>
          <w:noProof/>
          <w:lang w:val="en-US" w:eastAsia="en-US" w:bidi="ar-SA"/>
        </w:rPr>
        <mc:AlternateContent>
          <mc:Choice Requires="wps">
            <w:drawing>
              <wp:anchor distT="0" distB="0" distL="114300" distR="114300" simplePos="0" relativeHeight="251671552" behindDoc="0" locked="0" layoutInCell="1" allowOverlap="1">
                <wp:simplePos x="0" y="0"/>
                <wp:positionH relativeFrom="margin">
                  <wp:align>left</wp:align>
                </wp:positionH>
                <wp:positionV relativeFrom="paragraph">
                  <wp:posOffset>269876</wp:posOffset>
                </wp:positionV>
                <wp:extent cx="6240149" cy="1701168"/>
                <wp:effectExtent l="0" t="0" r="27301" b="13332"/>
                <wp:wrapSquare wrapText="bothSides"/>
                <wp:docPr id="3" name="Text Box 2"/>
                <wp:cNvGraphicFramePr/>
                <a:graphic xmlns:a="http://schemas.openxmlformats.org/drawingml/2006/main">
                  <a:graphicData uri="http://schemas.microsoft.com/office/word/2010/wordprocessingShape">
                    <wps:wsp>
                      <wps:cNvSpPr txBox="1"/>
                      <wps:spPr>
                        <a:xfrm>
                          <a:off x="0" y="0"/>
                          <a:ext cx="6240149" cy="1701168"/>
                        </a:xfrm>
                        <a:prstGeom prst="rect">
                          <a:avLst/>
                        </a:prstGeom>
                        <a:solidFill>
                          <a:srgbClr val="FFFFFF"/>
                        </a:solidFill>
                        <a:ln w="9528">
                          <a:solidFill>
                            <a:srgbClr val="000000"/>
                          </a:solidFill>
                          <a:prstDash val="solid"/>
                        </a:ln>
                      </wps:spPr>
                      <wps:txbx>
                        <w:txbxContent>
                          <w:p w:rsidR="00FB2494" w:rsidRDefault="00FB2494"/>
                        </w:txbxContent>
                      </wps:txbx>
                      <wps:bodyPr vert="horz" wrap="square" lIns="91440" tIns="45720" rIns="91440" bIns="45720" anchor="t" anchorCtr="0" compatLnSpc="0">
                        <a:noAutofit/>
                      </wps:bodyPr>
                    </wps:wsp>
                  </a:graphicData>
                </a:graphic>
              </wp:anchor>
            </w:drawing>
          </mc:Choice>
          <mc:Fallback>
            <w:pict>
              <v:shape id="_x0000_s1028" type="#_x0000_t202" style="position:absolute;left:0;text-align:left;margin-left:0;margin-top:21.25pt;width:491.35pt;height:133.95pt;z-index:251671552;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" strokeweight=".26467mm">
                <v:textbox>
                  <w:txbxContent>
                    <w:p w:rsidR="00FB2494" w:rsidRDefault="00FB2494"/>
                  </w:txbxContent>
                </v:textbox>
                <w10:wrap type="square" anchorx="margin"/>
              </v:shape>
            </w:pict>
          </mc:Fallback>
        </mc:AlternateContent>
      </w:r>
      <w:r>
        <w:rPr>
          <w:rFonts w:ascii="Lucida Bright" w:hAnsi="Lucida Bright"/>
          <w:bCs/>
        </w:rPr>
        <w:t xml:space="preserve">L. Therefore both texts </w:t>
      </w:r>
      <w:r>
        <w:rPr>
          <w:rFonts w:ascii="Lucida Bright" w:hAnsi="Lucida Bright"/>
          <w:bCs/>
        </w:rPr>
        <w:t xml:space="preserve">………………………………….. </w:t>
      </w:r>
    </w:p>
    <w:p w:rsidR="00FB2494" w:rsidRDefault="00FB2494">
      <w:pPr>
        <w:pStyle w:val="Standard"/>
        <w:jc w:val="both"/>
        <w:rPr>
          <w:rFonts w:ascii="Lucida Bright" w:hAnsi="Lucida Bright"/>
          <w:b/>
          <w:bCs/>
          <w:u w:val="single"/>
        </w:rPr>
      </w:pPr>
    </w:p>
    <w:p w:rsidR="00FB2494" w:rsidRDefault="00B85117">
      <w:pPr>
        <w:pStyle w:val="Standard"/>
        <w:jc w:val="both"/>
      </w:pPr>
      <w:r>
        <w:rPr>
          <w:rFonts w:ascii="Lucida Bright" w:hAnsi="Lucida Bright"/>
          <w:b/>
          <w:bCs/>
          <w:u w:val="single"/>
        </w:rPr>
        <w:t>Paragraph Three</w:t>
      </w:r>
      <w:r>
        <w:rPr>
          <w:rFonts w:ascii="Lucida Bright" w:hAnsi="Lucida Bright"/>
          <w:u w:val="single"/>
        </w:rPr>
        <w:t xml:space="preserve"> Characters:</w:t>
      </w:r>
      <w:r>
        <w:rPr>
          <w:rFonts w:ascii="Lucida Bright" w:hAnsi="Lucida Bright"/>
        </w:rPr>
        <w:t xml:space="preserve"> Write about the relationship between the characters and how they change throughout “Cloudbusting.”</w:t>
      </w:r>
    </w:p>
    <w:p w:rsidR="00FB2494" w:rsidRDefault="00B85117">
      <w:pPr>
        <w:pStyle w:val="Standard"/>
        <w:jc w:val="both"/>
        <w:rPr>
          <w:rFonts w:ascii="Lucida Bright" w:hAnsi="Lucida Bright"/>
        </w:rPr>
      </w:pPr>
      <w:r>
        <w:rPr>
          <w:rFonts w:ascii="Lucida Bright" w:hAnsi="Lucida Bright"/>
        </w:rPr>
        <w:t>Discuss the relationship between Alice and Sam. How do they feel about each other at the start of the story?</w:t>
      </w:r>
    </w:p>
    <w:p w:rsidR="00FB2494" w:rsidRDefault="00B85117">
      <w:pPr>
        <w:pStyle w:val="Standard"/>
        <w:jc w:val="both"/>
        <w:rPr>
          <w:rFonts w:ascii="Lucida Bright" w:hAnsi="Lucida Bright"/>
        </w:rPr>
      </w:pPr>
      <w:r>
        <w:rPr>
          <w:rFonts w:ascii="Lucida Bright" w:hAnsi="Lucida Bright"/>
        </w:rPr>
        <w:t>Ho</w:t>
      </w:r>
      <w:r>
        <w:rPr>
          <w:rFonts w:ascii="Lucida Bright" w:hAnsi="Lucida Bright"/>
        </w:rPr>
        <w:t>w have their attitudes and knowledge about each other changed by the end of the story? Discuss how Alice's daughter changes throughout the story. How do her feelings and attitude about her mother change?</w:t>
      </w:r>
    </w:p>
    <w:p w:rsidR="00FB2494" w:rsidRDefault="00B85117">
      <w:pPr>
        <w:pStyle w:val="Standard"/>
        <w:ind w:left="709" w:hanging="709"/>
        <w:jc w:val="both"/>
        <w:rPr>
          <w:rFonts w:ascii="Lucida Bright" w:hAnsi="Lucida Bright"/>
        </w:rPr>
      </w:pPr>
      <w:r>
        <w:rPr>
          <w:rFonts w:ascii="Lucida Bright" w:hAnsi="Lucida Bright"/>
        </w:rPr>
        <w:t>T. The key characters in Cloud Busting are………………. Bo</w:t>
      </w:r>
      <w:r>
        <w:rPr>
          <w:rFonts w:ascii="Lucida Bright" w:hAnsi="Lucida Bright"/>
        </w:rPr>
        <w:t>th characters actually grow and develop and mature due to………………</w:t>
      </w:r>
    </w:p>
    <w:p w:rsidR="00FB2494" w:rsidRDefault="00B85117">
      <w:pPr>
        <w:pStyle w:val="Standard"/>
        <w:ind w:left="709" w:hanging="709"/>
        <w:jc w:val="both"/>
        <w:rPr>
          <w:rFonts w:ascii="Lucida Bright" w:hAnsi="Lucida Bright"/>
        </w:rPr>
      </w:pPr>
      <w:r>
        <w:rPr>
          <w:rFonts w:ascii="Lucida Bright" w:hAnsi="Lucida Bright"/>
        </w:rPr>
        <w:t>E. This is clearly seen when………………………………………..</w:t>
      </w:r>
    </w:p>
    <w:p w:rsidR="00FB2494" w:rsidRDefault="00B85117">
      <w:pPr>
        <w:pStyle w:val="Standard"/>
        <w:ind w:left="709" w:hanging="709"/>
        <w:jc w:val="both"/>
        <w:rPr>
          <w:rFonts w:ascii="Lucida Bright" w:hAnsi="Lucida Bright"/>
        </w:rPr>
      </w:pPr>
      <w:r>
        <w:rPr>
          <w:rFonts w:ascii="Lucida Bright" w:hAnsi="Lucida Bright"/>
        </w:rPr>
        <w:t>E. A good example to support this statement is……………..</w:t>
      </w:r>
    </w:p>
    <w:p w:rsidR="00FB2494" w:rsidRDefault="00B85117">
      <w:pPr>
        <w:pStyle w:val="Standard"/>
        <w:ind w:left="709" w:hanging="709"/>
        <w:jc w:val="both"/>
        <w:rPr>
          <w:rFonts w:ascii="Lucida Bright" w:hAnsi="Lucida Bright"/>
        </w:rPr>
      </w:pPr>
      <w:r>
        <w:rPr>
          <w:rFonts w:ascii="Lucida Bright" w:hAnsi="Lucida Bright"/>
        </w:rPr>
        <w:t>L. Therefore ……………………………………………………..</w:t>
      </w:r>
    </w:p>
    <w:p w:rsidR="00FB2494" w:rsidRDefault="00B85117">
      <w:pPr>
        <w:pStyle w:val="Standard"/>
        <w:ind w:left="709" w:hanging="709"/>
        <w:jc w:val="both"/>
        <w:rPr>
          <w:rFonts w:ascii="Lucida Bright" w:hAnsi="Lucida Bright"/>
        </w:rPr>
      </w:pPr>
      <w:r>
        <w:rPr>
          <w:rFonts w:ascii="Lucida Bright" w:hAnsi="Lucida Bright"/>
        </w:rPr>
        <w:t>T The key characters in “Only A Game”are …………………….</w:t>
      </w:r>
    </w:p>
    <w:p w:rsidR="00FB2494" w:rsidRDefault="00B85117">
      <w:pPr>
        <w:pStyle w:val="Standard"/>
        <w:ind w:left="709" w:hanging="709"/>
        <w:jc w:val="both"/>
        <w:rPr>
          <w:rFonts w:ascii="Lucida Bright" w:hAnsi="Lucida Bright"/>
        </w:rPr>
      </w:pPr>
      <w:r>
        <w:rPr>
          <w:rFonts w:ascii="Lucida Bright" w:hAnsi="Lucida Bright"/>
        </w:rPr>
        <w:t xml:space="preserve"> We </w:t>
      </w:r>
      <w:r>
        <w:rPr>
          <w:rFonts w:ascii="Lucida Bright" w:hAnsi="Lucida Bright"/>
        </w:rPr>
        <w:t>notice that these characters also change as ….……….. indicating a clear similarity between characters and themes in both texts.</w:t>
      </w:r>
    </w:p>
    <w:p w:rsidR="00FB2494" w:rsidRDefault="00B85117">
      <w:pPr>
        <w:pStyle w:val="Standard"/>
        <w:ind w:left="709" w:hanging="709"/>
        <w:jc w:val="both"/>
        <w:rPr>
          <w:rFonts w:ascii="Lucida Bright" w:hAnsi="Lucida Bright"/>
        </w:rPr>
      </w:pPr>
      <w:r>
        <w:rPr>
          <w:rFonts w:ascii="Lucida Bright" w:hAnsi="Lucida Bright"/>
        </w:rPr>
        <w:t>E. The boys from both teams experience. They learn to  …………</w:t>
      </w:r>
    </w:p>
    <w:p w:rsidR="00FB2494" w:rsidRDefault="00B85117">
      <w:pPr>
        <w:pStyle w:val="Standard"/>
        <w:jc w:val="both"/>
        <w:rPr>
          <w:rFonts w:ascii="Lucida Bright" w:hAnsi="Lucida Bright"/>
        </w:rPr>
      </w:pPr>
      <w:r>
        <w:rPr>
          <w:rFonts w:ascii="Lucida Bright" w:hAnsi="Lucida Bright"/>
        </w:rPr>
        <w:t>E A great example of this is……………………………………..</w:t>
      </w:r>
    </w:p>
    <w:p w:rsidR="00FB2494" w:rsidRDefault="00B85117">
      <w:pPr>
        <w:pStyle w:val="Standard"/>
        <w:ind w:left="709" w:hanging="709"/>
        <w:jc w:val="both"/>
        <w:rPr>
          <w:rFonts w:ascii="Lucida Bright" w:hAnsi="Lucida Bright"/>
        </w:rPr>
      </w:pPr>
      <w:r>
        <w:rPr>
          <w:rFonts w:ascii="Lucida Bright" w:hAnsi="Lucida Bright"/>
        </w:rPr>
        <w:t xml:space="preserve">L All the characters </w:t>
      </w:r>
      <w:r>
        <w:rPr>
          <w:rFonts w:ascii="Lucida Bright" w:hAnsi="Lucida Bright"/>
        </w:rPr>
        <w:t>mature and develop to make their own decisions…………</w:t>
      </w:r>
    </w:p>
    <w:p w:rsidR="00FB2494" w:rsidRDefault="00B85117">
      <w:pPr>
        <w:pStyle w:val="Standard"/>
        <w:jc w:val="both"/>
      </w:pPr>
      <w:r>
        <w:rPr>
          <w:rFonts w:ascii="Lucida Bright" w:hAnsi="Lucida Bright"/>
          <w:b/>
          <w:bCs/>
          <w:noProof/>
          <w:lang w:val="en-US" w:eastAsia="en-US" w:bidi="ar-SA"/>
        </w:rPr>
        <mc:AlternateContent>
          <mc:Choice Requires="wps">
            <w:drawing>
              <wp:anchor distT="0" distB="0" distL="114300" distR="114300" simplePos="0" relativeHeight="251663360" behindDoc="0" locked="0" layoutInCell="1" allowOverlap="1">
                <wp:simplePos x="0" y="0"/>
                <wp:positionH relativeFrom="margin">
                  <wp:posOffset>-114300</wp:posOffset>
                </wp:positionH>
                <wp:positionV relativeFrom="paragraph">
                  <wp:posOffset>336554</wp:posOffset>
                </wp:positionV>
                <wp:extent cx="6367781" cy="1647191"/>
                <wp:effectExtent l="0" t="0" r="13969" b="10159"/>
                <wp:wrapSquare wrapText="bothSides"/>
                <wp:docPr id="4" name="Text Box 2"/>
                <wp:cNvGraphicFramePr/>
                <a:graphic xmlns:a="http://schemas.openxmlformats.org/drawingml/2006/main">
                  <a:graphicData uri="http://schemas.microsoft.com/office/word/2010/wordprocessingShape">
                    <wps:wsp>
                      <wps:cNvSpPr txBox="1"/>
                      <wps:spPr>
                        <a:xfrm>
                          <a:off x="0" y="0"/>
                          <a:ext cx="6367781" cy="1647191"/>
                        </a:xfrm>
                        <a:prstGeom prst="rect">
                          <a:avLst/>
                        </a:prstGeom>
                        <a:solidFill>
                          <a:srgbClr val="FFFFFF"/>
                        </a:solidFill>
                        <a:ln w="9528">
                          <a:solidFill>
                            <a:srgbClr val="000000"/>
                          </a:solidFill>
                          <a:prstDash val="solid"/>
                        </a:ln>
                      </wps:spPr>
                      <wps:txbx>
                        <w:txbxContent>
                          <w:p w:rsidR="00FB2494" w:rsidRDefault="00FB2494"/>
                        </w:txbxContent>
                      </wps:txbx>
                      <wps:bodyPr vert="horz" wrap="square" lIns="91440" tIns="45720" rIns="91440" bIns="45720" anchor="t" anchorCtr="0" compatLnSpc="0">
                        <a:noAutofit/>
                      </wps:bodyPr>
                    </wps:wsp>
                  </a:graphicData>
                </a:graphic>
              </wp:anchor>
            </w:drawing>
          </mc:Choice>
          <mc:Fallback>
            <w:pict>
              <v:shape id="_x0000_s1029" type="#_x0000_t202" style="position:absolute;left:0;text-align:left;margin-left:-9pt;margin-top:26.5pt;width:501.4pt;height:129.7pt;z-index:2516633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" strokeweight=".26467mm">
                <v:textbox>
                  <w:txbxContent>
                    <w:p w:rsidR="00FB2494" w:rsidRDefault="00FB2494"/>
                  </w:txbxContent>
                </v:textbox>
                <w10:wrap type="square" anchorx="margin"/>
              </v:shape>
            </w:pict>
          </mc:Fallback>
        </mc:AlternateContent>
      </w:r>
    </w:p>
    <w:p w:rsidR="00FB2494" w:rsidRDefault="00FB2494">
      <w:pPr>
        <w:pStyle w:val="Standard"/>
        <w:jc w:val="both"/>
        <w:rPr>
          <w:rFonts w:ascii="Lucida Bright" w:hAnsi="Lucida Bright"/>
          <w:b/>
          <w:bCs/>
          <w:u w:val="single"/>
        </w:rPr>
      </w:pPr>
    </w:p>
    <w:p w:rsidR="00FB2494" w:rsidRDefault="00B85117">
      <w:pPr>
        <w:pStyle w:val="Standard"/>
        <w:jc w:val="both"/>
      </w:pPr>
      <w:r>
        <w:rPr>
          <w:rFonts w:ascii="Lucida Bright" w:hAnsi="Lucida Bright"/>
          <w:b/>
          <w:bCs/>
          <w:u w:val="single"/>
        </w:rPr>
        <w:lastRenderedPageBreak/>
        <w:t xml:space="preserve">Paragraph Four: </w:t>
      </w:r>
      <w:r>
        <w:rPr>
          <w:rFonts w:ascii="Lucida Bright" w:hAnsi="Lucida Bright"/>
        </w:rPr>
        <w:t xml:space="preserve">One of the main themes in both these stories is, </w:t>
      </w:r>
      <w:r>
        <w:rPr>
          <w:rFonts w:ascii="Lucida Bright" w:hAnsi="Lucida Bright"/>
          <w:b/>
          <w:bCs/>
        </w:rPr>
        <w:t>acceptance of people who are not like yourself.</w:t>
      </w:r>
      <w:r>
        <w:rPr>
          <w:rFonts w:ascii="Lucida Bright" w:hAnsi="Lucida Bright"/>
        </w:rPr>
        <w:t xml:space="preserve"> Write about how the characters in “Cloudbusting” start to understand each other and ov</w:t>
      </w:r>
      <w:r>
        <w:rPr>
          <w:rFonts w:ascii="Lucida Bright" w:hAnsi="Lucida Bright"/>
        </w:rPr>
        <w:t>ercome their differences. Describe the importance of the friendship between Sam and Alice. What did this really symbolise?</w:t>
      </w:r>
    </w:p>
    <w:p w:rsidR="00FB2494" w:rsidRDefault="00B85117">
      <w:pPr>
        <w:pStyle w:val="Standard"/>
        <w:jc w:val="both"/>
        <w:rPr>
          <w:rFonts w:ascii="Lucida Bright" w:hAnsi="Lucida Bright"/>
        </w:rPr>
      </w:pPr>
      <w:r>
        <w:rPr>
          <w:rFonts w:ascii="Lucida Bright" w:hAnsi="Lucida Bright"/>
        </w:rPr>
        <w:t>Write about how the characters in “Only a Game” start to understand each other and overcome their differences. What do Lan and his te</w:t>
      </w:r>
      <w:r>
        <w:rPr>
          <w:rFonts w:ascii="Lucida Bright" w:hAnsi="Lucida Bright"/>
        </w:rPr>
        <w:t>am mates learn about the refugee team?</w:t>
      </w:r>
    </w:p>
    <w:p w:rsidR="00FB2494" w:rsidRDefault="00B85117">
      <w:pPr>
        <w:pStyle w:val="Standard"/>
        <w:jc w:val="both"/>
      </w:pPr>
      <w:r>
        <w:rPr>
          <w:rFonts w:ascii="Lucida Bright" w:hAnsi="Lucida Bright"/>
        </w:rPr>
        <w:t xml:space="preserve">How do Lan and his team mates form a sense of </w:t>
      </w:r>
      <w:r>
        <w:rPr>
          <w:rFonts w:ascii="Lucida Bright" w:hAnsi="Lucida Bright"/>
          <w:b/>
          <w:bCs/>
        </w:rPr>
        <w:t xml:space="preserve">empathy </w:t>
      </w:r>
      <w:r>
        <w:rPr>
          <w:rFonts w:ascii="Lucida Bright" w:hAnsi="Lucida Bright"/>
        </w:rPr>
        <w:t>for the refugee team?</w:t>
      </w:r>
    </w:p>
    <w:p w:rsidR="00FB2494" w:rsidRDefault="00B85117">
      <w:pPr>
        <w:pStyle w:val="Standard"/>
        <w:jc w:val="both"/>
        <w:rPr>
          <w:rFonts w:ascii="Lucida Bright" w:hAnsi="Lucida Bright"/>
        </w:rPr>
      </w:pPr>
      <w:r>
        <w:rPr>
          <w:rFonts w:ascii="Lucida Bright" w:hAnsi="Lucida Bright"/>
        </w:rPr>
        <w:t>Write about the pressures on Lan and his team to go easy on the refugee team, What does Lan decide to do by the end of the story? Why does he</w:t>
      </w:r>
      <w:r>
        <w:rPr>
          <w:rFonts w:ascii="Lucida Bright" w:hAnsi="Lucida Bright"/>
        </w:rPr>
        <w:t xml:space="preserve"> do this?</w:t>
      </w:r>
    </w:p>
    <w:p w:rsidR="00FB2494" w:rsidRDefault="00B85117">
      <w:pPr>
        <w:pStyle w:val="Standard"/>
        <w:jc w:val="both"/>
        <w:rPr>
          <w:rFonts w:ascii="Lucida Bright" w:hAnsi="Lucida Bright"/>
        </w:rPr>
      </w:pPr>
      <w:r>
        <w:rPr>
          <w:rFonts w:ascii="Lucida Bright" w:hAnsi="Lucida Bright"/>
        </w:rPr>
        <w:t xml:space="preserve">T Both stories have relevant and important themes. The themes in “Cloud Busting” are </w:t>
      </w:r>
    </w:p>
    <w:p w:rsidR="00FB2494" w:rsidRDefault="00B85117">
      <w:pPr>
        <w:pStyle w:val="Standard"/>
        <w:jc w:val="both"/>
        <w:rPr>
          <w:rFonts w:ascii="Lucida Bright" w:hAnsi="Lucida Bright"/>
        </w:rPr>
      </w:pPr>
      <w:r>
        <w:rPr>
          <w:rFonts w:ascii="Lucida Bright" w:hAnsi="Lucida Bright"/>
        </w:rPr>
        <w:t>E. AS the story develops we note the ………important messages through the various events.</w:t>
      </w:r>
    </w:p>
    <w:p w:rsidR="00FB2494" w:rsidRDefault="00B85117">
      <w:pPr>
        <w:pStyle w:val="Standard"/>
        <w:jc w:val="both"/>
        <w:rPr>
          <w:rFonts w:ascii="Lucida Bright" w:hAnsi="Lucida Bright"/>
        </w:rPr>
      </w:pPr>
      <w:r>
        <w:rPr>
          <w:rFonts w:ascii="Lucida Bright" w:hAnsi="Lucida Bright"/>
        </w:rPr>
        <w:t>E.  The following quotes are accurate examples of the key themes…..</w:t>
      </w:r>
    </w:p>
    <w:p w:rsidR="00FB2494" w:rsidRDefault="00B85117">
      <w:pPr>
        <w:pStyle w:val="Standard"/>
        <w:jc w:val="both"/>
        <w:rPr>
          <w:rFonts w:ascii="Lucida Bright" w:hAnsi="Lucida Bright"/>
        </w:rPr>
      </w:pPr>
      <w:r>
        <w:rPr>
          <w:rFonts w:ascii="Lucida Bright" w:hAnsi="Lucida Bright"/>
        </w:rPr>
        <w:t>L The</w:t>
      </w:r>
      <w:r>
        <w:rPr>
          <w:rFonts w:ascii="Lucida Bright" w:hAnsi="Lucida Bright"/>
        </w:rPr>
        <w:t>refore…………………………………………………</w:t>
      </w:r>
    </w:p>
    <w:p w:rsidR="00FB2494" w:rsidRDefault="00B85117">
      <w:pPr>
        <w:pStyle w:val="Standard"/>
        <w:jc w:val="both"/>
        <w:rPr>
          <w:rFonts w:ascii="Lucida Bright" w:hAnsi="Lucida Bright"/>
        </w:rPr>
      </w:pPr>
      <w:r>
        <w:rPr>
          <w:rFonts w:ascii="Lucida Bright" w:hAnsi="Lucida Bright"/>
        </w:rPr>
        <w:t>T In comparison the story “Only a Game” also has similar themes. These themes include…………………………………..</w:t>
      </w:r>
    </w:p>
    <w:p w:rsidR="00FB2494" w:rsidRDefault="00B85117">
      <w:pPr>
        <w:pStyle w:val="Standard"/>
        <w:jc w:val="both"/>
        <w:rPr>
          <w:rFonts w:ascii="Lucida Bright" w:hAnsi="Lucida Bright"/>
        </w:rPr>
      </w:pPr>
      <w:r>
        <w:rPr>
          <w:rFonts w:ascii="Lucida Bright" w:hAnsi="Lucida Bright"/>
        </w:rPr>
        <w:t>E. Indeed Lan and his team learn the importance of empathy and…………………..</w:t>
      </w:r>
    </w:p>
    <w:p w:rsidR="00FB2494" w:rsidRDefault="00B85117">
      <w:pPr>
        <w:pStyle w:val="Standard"/>
        <w:jc w:val="both"/>
        <w:rPr>
          <w:rFonts w:ascii="Lucida Bright" w:hAnsi="Lucida Bright"/>
        </w:rPr>
      </w:pPr>
      <w:r>
        <w:rPr>
          <w:rFonts w:ascii="Lucida Bright" w:hAnsi="Lucida Bright"/>
        </w:rPr>
        <w:t>E, This is evident when…………………………………………</w:t>
      </w:r>
    </w:p>
    <w:p w:rsidR="00FB2494" w:rsidRDefault="00B85117">
      <w:pPr>
        <w:pStyle w:val="Standard"/>
        <w:jc w:val="both"/>
      </w:pPr>
      <w:r>
        <w:rPr>
          <w:rFonts w:ascii="Lucida Bright" w:hAnsi="Lucida Bright"/>
          <w:b/>
          <w:bCs/>
          <w:noProof/>
          <w:lang w:val="en-US" w:eastAsia="en-US" w:bidi="ar-SA"/>
        </w:rPr>
        <mc:AlternateContent>
          <mc:Choice Requires="wps">
            <w:drawing>
              <wp:anchor distT="0" distB="0" distL="114300" distR="114300" simplePos="0" relativeHeight="251661312" behindDoc="0" locked="0" layoutInCell="1" allowOverlap="1">
                <wp:simplePos x="0" y="0"/>
                <wp:positionH relativeFrom="margin">
                  <wp:posOffset>-60963</wp:posOffset>
                </wp:positionH>
                <wp:positionV relativeFrom="paragraph">
                  <wp:posOffset>269876</wp:posOffset>
                </wp:positionV>
                <wp:extent cx="6209032" cy="1721486"/>
                <wp:effectExtent l="0" t="0" r="20318" b="12064"/>
                <wp:wrapSquare wrapText="bothSides"/>
                <wp:docPr id="5" name="Text Box 2"/>
                <wp:cNvGraphicFramePr/>
                <a:graphic xmlns:a="http://schemas.openxmlformats.org/drawingml/2006/main">
                  <a:graphicData uri="http://schemas.microsoft.com/office/word/2010/wordprocessingShape">
                    <wps:wsp>
                      <wps:cNvSpPr txBox="1"/>
                      <wps:spPr>
                        <a:xfrm>
                          <a:off x="0" y="0"/>
                          <a:ext cx="6209032" cy="1721486"/>
                        </a:xfrm>
                        <a:prstGeom prst="rect">
                          <a:avLst/>
                        </a:prstGeom>
                        <a:solidFill>
                          <a:srgbClr val="FFFFFF"/>
                        </a:solidFill>
                        <a:ln w="9528">
                          <a:solidFill>
                            <a:srgbClr val="000000"/>
                          </a:solidFill>
                          <a:prstDash val="solid"/>
                        </a:ln>
                      </wps:spPr>
                      <wps:txbx>
                        <w:txbxContent>
                          <w:p w:rsidR="00FB2494" w:rsidRDefault="00FB2494"/>
                        </w:txbxContent>
                      </wps:txbx>
                      <wps:bodyPr vert="horz" wrap="square" lIns="91440" tIns="45720" rIns="91440" bIns="45720" anchor="t" anchorCtr="0" compatLnSpc="0">
                        <a:noAutofit/>
                      </wps:bodyPr>
                    </wps:wsp>
                  </a:graphicData>
                </a:graphic>
              </wp:anchor>
            </w:drawing>
          </mc:Choice>
          <mc:Fallback>
            <w:pict>
              <v:shape id="_x0000_s1030" type="#_x0000_t202" style="position:absolute;left:0;text-align:left;margin-left:-4.8pt;margin-top:21.25pt;width:488.9pt;height:135.55pt;z-index:2516613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" strokeweight=".26467mm">
                <v:textbox>
                  <w:txbxContent>
                    <w:p w:rsidR="00FB2494" w:rsidRDefault="00FB2494"/>
                  </w:txbxContent>
                </v:textbox>
                <w10:wrap type="square" anchorx="margin"/>
              </v:shape>
            </w:pict>
          </mc:Fallback>
        </mc:AlternateContent>
      </w:r>
      <w:r>
        <w:rPr>
          <w:rFonts w:ascii="Lucida Bright" w:hAnsi="Lucida Bright"/>
        </w:rPr>
        <w:t>L. The signif</w:t>
      </w:r>
      <w:r>
        <w:rPr>
          <w:rFonts w:ascii="Lucida Bright" w:hAnsi="Lucida Bright"/>
        </w:rPr>
        <w:t>icance of tolerance and harmony…….(Sum Up The Above themes)</w:t>
      </w:r>
    </w:p>
    <w:p w:rsidR="00FB2494" w:rsidRDefault="00B85117">
      <w:pPr>
        <w:pStyle w:val="Standard"/>
        <w:jc w:val="both"/>
      </w:pPr>
      <w:r>
        <w:rPr>
          <w:rFonts w:ascii="Lucida Bright" w:hAnsi="Lucida Bright"/>
          <w:b/>
          <w:bCs/>
          <w:u w:val="single"/>
        </w:rPr>
        <w:t>Conclusion</w:t>
      </w:r>
      <w:r>
        <w:rPr>
          <w:rFonts w:ascii="Lucida Bright" w:hAnsi="Lucida Bright"/>
          <w:b/>
          <w:bCs/>
        </w:rPr>
        <w:t xml:space="preserve">: </w:t>
      </w:r>
      <w:r>
        <w:rPr>
          <w:rFonts w:ascii="Lucida Bright" w:hAnsi="Lucida Bright"/>
        </w:rPr>
        <w:t xml:space="preserve">Briefly write about some of the things that are </w:t>
      </w:r>
      <w:r>
        <w:rPr>
          <w:rFonts w:ascii="Lucida Bright" w:hAnsi="Lucida Bright"/>
          <w:b/>
          <w:bCs/>
        </w:rPr>
        <w:t xml:space="preserve">the same </w:t>
      </w:r>
      <w:r>
        <w:rPr>
          <w:rFonts w:ascii="Lucida Bright" w:hAnsi="Lucida Bright"/>
        </w:rPr>
        <w:t>in “Cloudbusting” and “Only a Game.”</w:t>
      </w:r>
    </w:p>
    <w:p w:rsidR="00FB2494" w:rsidRDefault="00B85117">
      <w:pPr>
        <w:pStyle w:val="Standard"/>
        <w:jc w:val="both"/>
      </w:pPr>
      <w:r>
        <w:rPr>
          <w:rFonts w:ascii="Lucida Bright" w:hAnsi="Lucida Bright"/>
        </w:rPr>
        <w:t xml:space="preserve">Briefly write about some of the things that are </w:t>
      </w:r>
      <w:r>
        <w:rPr>
          <w:rFonts w:ascii="Lucida Bright" w:hAnsi="Lucida Bright"/>
          <w:b/>
          <w:bCs/>
        </w:rPr>
        <w:t>different</w:t>
      </w:r>
      <w:r>
        <w:rPr>
          <w:rFonts w:ascii="Lucida Bright" w:hAnsi="Lucida Bright"/>
        </w:rPr>
        <w:t xml:space="preserve"> in “Cloudbusting” and “Only a Ga</w:t>
      </w:r>
      <w:r>
        <w:rPr>
          <w:rFonts w:ascii="Lucida Bright" w:hAnsi="Lucida Bright"/>
        </w:rPr>
        <w:t>me”.</w:t>
      </w:r>
    </w:p>
    <w:p w:rsidR="00FB2494" w:rsidRDefault="00B85117">
      <w:pPr>
        <w:pStyle w:val="Standard"/>
        <w:jc w:val="both"/>
        <w:rPr>
          <w:rFonts w:ascii="Lucida Bright" w:hAnsi="Lucida Bright"/>
        </w:rPr>
      </w:pPr>
      <w:r>
        <w:rPr>
          <w:rFonts w:ascii="Lucida Bright" w:hAnsi="Lucida Bright"/>
        </w:rPr>
        <w:t>For example, are the themes and messages in each story the same?</w:t>
      </w:r>
    </w:p>
    <w:p w:rsidR="00FB2494" w:rsidRDefault="00B85117">
      <w:pPr>
        <w:pStyle w:val="Standard"/>
        <w:jc w:val="both"/>
        <w:rPr>
          <w:rFonts w:ascii="Lucida Bright" w:hAnsi="Lucida Bright"/>
        </w:rPr>
      </w:pPr>
      <w:r>
        <w:rPr>
          <w:rFonts w:ascii="Lucida Bright" w:hAnsi="Lucida Bright"/>
        </w:rPr>
        <w:t>Is the structure of each story different?</w:t>
      </w:r>
    </w:p>
    <w:p w:rsidR="00FB2494" w:rsidRDefault="00B85117">
      <w:pPr>
        <w:pStyle w:val="Standard"/>
        <w:jc w:val="both"/>
        <w:rPr>
          <w:rFonts w:ascii="Lucida Bright" w:hAnsi="Lucida Bright"/>
        </w:rPr>
      </w:pPr>
      <w:r>
        <w:rPr>
          <w:rFonts w:ascii="Lucida Bright" w:hAnsi="Lucida Bright"/>
        </w:rPr>
        <w:t>Are the experiences of the characters in each story different or the same?</w:t>
      </w:r>
    </w:p>
    <w:p w:rsidR="00FB2494" w:rsidRDefault="00FB2494">
      <w:pPr>
        <w:pStyle w:val="Standard"/>
        <w:jc w:val="both"/>
        <w:rPr>
          <w:rFonts w:ascii="Lucida Bright" w:hAnsi="Lucida Bright"/>
        </w:rPr>
      </w:pPr>
    </w:p>
    <w:p w:rsidR="00FB2494" w:rsidRDefault="00B85117">
      <w:pPr>
        <w:pStyle w:val="Standard"/>
        <w:jc w:val="both"/>
      </w:pPr>
      <w:r>
        <w:rPr>
          <w:rFonts w:ascii="Lucida Bright" w:hAnsi="Lucida Bright"/>
          <w:b/>
          <w:bCs/>
          <w:noProof/>
          <w:lang w:val="en-US" w:eastAsia="en-US" w:bidi="ar-SA"/>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1015998</wp:posOffset>
                </wp:positionV>
                <wp:extent cx="6177284" cy="818516"/>
                <wp:effectExtent l="0" t="0" r="13966" b="19684"/>
                <wp:wrapSquare wrapText="bothSides"/>
                <wp:docPr id="6" name="Text Box 2"/>
                <wp:cNvGraphicFramePr/>
                <a:graphic xmlns:a="http://schemas.openxmlformats.org/drawingml/2006/main">
                  <a:graphicData uri="http://schemas.microsoft.com/office/word/2010/wordprocessingShape">
                    <wps:wsp>
                      <wps:cNvSpPr txBox="1"/>
                      <wps:spPr>
                        <a:xfrm>
                          <a:off x="0" y="0"/>
                          <a:ext cx="6177284" cy="818516"/>
                        </a:xfrm>
                        <a:prstGeom prst="rect">
                          <a:avLst/>
                        </a:prstGeom>
                        <a:solidFill>
                          <a:srgbClr val="FFFFFF"/>
                        </a:solidFill>
                        <a:ln w="9528">
                          <a:solidFill>
                            <a:srgbClr val="000000"/>
                          </a:solidFill>
                          <a:prstDash val="solid"/>
                        </a:ln>
                      </wps:spPr>
                      <wps:txbx>
                        <w:txbxContent>
                          <w:p w:rsidR="00FB2494" w:rsidRDefault="00FB2494"/>
                        </w:txbxContent>
                      </wps:txbx>
                      <wps:bodyPr vert="horz" wrap="square" lIns="91440" tIns="45720" rIns="91440" bIns="45720" anchor="t" anchorCtr="0" compatLnSpc="0">
                        <a:noAutofit/>
                      </wps:bodyPr>
                    </wps:wsp>
                  </a:graphicData>
                </a:graphic>
              </wp:anchor>
            </w:drawing>
          </mc:Choice>
          <mc:Fallback>
            <w:pict>
              <v:shape id="_x0000_s1031" type="#_x0000_t202" style="position:absolute;left:0;text-align:left;margin-left:0;margin-top:80pt;width:486.4pt;height:64.45pt;z-index:251659264;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" strokeweight=".26467mm">
                <v:textbox>
                  <w:txbxContent>
                    <w:p w:rsidR="00FB2494" w:rsidRDefault="00FB2494"/>
                  </w:txbxContent>
                </v:textbox>
                <w10:wrap type="square" anchorx="margin"/>
              </v:shape>
            </w:pict>
          </mc:Fallback>
        </mc:AlternateContent>
      </w:r>
      <w:r>
        <w:rPr>
          <w:rFonts w:ascii="Lucida Bright" w:hAnsi="Lucida Bright"/>
        </w:rPr>
        <w:t xml:space="preserve">After a close examination of the story “Cloudbusting” By Tara </w:t>
      </w:r>
      <w:r>
        <w:rPr>
          <w:rFonts w:ascii="Lucida Bright" w:hAnsi="Lucida Bright"/>
        </w:rPr>
        <w:t>Wench and “Only a Game” by Ruth Starke         in  “Things a Map Won’t Show You.” anthology,  the reader  can understand the importance of story elements such as an effective structure, great language, moving story line and culturally relevant themes………………</w:t>
      </w:r>
      <w:r>
        <w:rPr>
          <w:rFonts w:ascii="Lucida Bright" w:hAnsi="Lucida Bright"/>
        </w:rPr>
        <w:t>……. Both texts have (Similarities and Differences)…the above ………………</w:t>
      </w:r>
    </w:p>
    <w:p w:rsidR="00FB2494" w:rsidRDefault="00B85117">
      <w:pPr>
        <w:pStyle w:val="Standard"/>
        <w:jc w:val="both"/>
      </w:pPr>
      <w:r>
        <w:rPr>
          <w:rFonts w:ascii="Lucida Bright" w:hAnsi="Lucida Bright"/>
          <w:b/>
          <w:bCs/>
        </w:rPr>
        <w:t>Carefully proof read your essay.</w:t>
      </w:r>
    </w:p>
    <w:sectPr w:rsidR="00FB2494">
      <w:pgSz w:w="11906" w:h="16838"/>
      <w:pgMar w:top="1134" w:right="1134" w:bottom="1134" w:left="1134" w:header="720" w:footer="720" w:gutter="0"/>
      <w:pgBorders w:offsetFrom="page">
        <w:top w:val="single" w:sz="48" w:space="24" w:color="000000"/>
        <w:left w:val="single" w:sz="48" w:space="24" w:color="000000"/>
        <w:bottom w:val="single" w:sz="48" w:space="24" w:color="000000"/>
        <w:right w:val="single" w:sz="48" w:space="24" w:color="000000"/>
      </w:pgBorders>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5117" w:rsidRDefault="00B85117">
      <w:r>
        <w:separator/>
      </w:r>
    </w:p>
  </w:endnote>
  <w:endnote w:type="continuationSeparator" w:id="0">
    <w:p w:rsidR="00B85117" w:rsidRDefault="00B85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2040503050203030202"/>
    <w:charset w:val="00"/>
    <w:family w:val="roman"/>
    <w:pitch w:val="variable"/>
    <w:sig w:usb0="00008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Lucida Bright">
    <w:panose1 w:val="0204060205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5117" w:rsidRDefault="00B85117">
      <w:r>
        <w:rPr>
          <w:color w:val="000000"/>
        </w:rPr>
        <w:separator/>
      </w:r>
    </w:p>
  </w:footnote>
  <w:footnote w:type="continuationSeparator" w:id="0">
    <w:p w:rsidR="00B85117" w:rsidRDefault="00B851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ttachedTemplate r:id="rId1"/>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5"/>
  </w:compat>
  <w:rsids>
    <w:rsidRoot w:val="00FB2494"/>
    <w:rsid w:val="00461842"/>
    <w:rsid w:val="00534479"/>
    <w:rsid w:val="00B85117"/>
    <w:rsid w:val="00FB24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1D8ABF-12D5-4668-8688-A0F149F86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ahoma"/>
        <w:kern w:val="3"/>
        <w:sz w:val="24"/>
        <w:szCs w:val="24"/>
        <w:lang w:val="en-AU"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BalloonText">
    <w:name w:val="Balloon Text"/>
    <w:basedOn w:val="Normal"/>
    <w:rPr>
      <w:rFonts w:ascii="Segoe UI" w:hAnsi="Segoe UI" w:cs="Mangal"/>
      <w:sz w:val="18"/>
      <w:szCs w:val="16"/>
    </w:rPr>
  </w:style>
  <w:style w:type="character" w:customStyle="1" w:styleId="BalloonTextChar">
    <w:name w:val="Balloon Text Char"/>
    <w:basedOn w:val="DefaultParagraphFont"/>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721</Words>
  <Characters>4111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King</dc:creator>
  <cp:lastModifiedBy>WHITE, Alice(WHI)</cp:lastModifiedBy>
  <cp:revision>2</cp:revision>
  <cp:lastPrinted>2016-09-04T22:35:00Z</cp:lastPrinted>
  <dcterms:created xsi:type="dcterms:W3CDTF">2016-09-05T23:36:00Z</dcterms:created>
  <dcterms:modified xsi:type="dcterms:W3CDTF">2016-09-05T23:36:00Z</dcterms:modified>
</cp:coreProperties>
</file>